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69F" w:rsidRPr="00B3269F" w:rsidRDefault="00B3269F" w:rsidP="00B3269F">
      <w:r w:rsidRPr="00B3269F">
        <w:rPr>
          <w:b/>
          <w:bCs/>
        </w:rPr>
        <w:t>Aspectos Gerais de Armazenagem</w:t>
      </w:r>
    </w:p>
    <w:p w:rsidR="00CD64B0" w:rsidRDefault="00B3269F" w:rsidP="00B3269F">
      <w:pPr>
        <w:pStyle w:val="PargrafodaLista"/>
        <w:numPr>
          <w:ilvl w:val="0"/>
          <w:numId w:val="1"/>
        </w:numPr>
        <w:rPr>
          <w:b/>
          <w:bCs/>
        </w:rPr>
      </w:pPr>
      <w:r w:rsidRPr="00B3269F">
        <w:rPr>
          <w:b/>
          <w:bCs/>
        </w:rPr>
        <w:t>Apresentação</w:t>
      </w:r>
    </w:p>
    <w:p w:rsidR="00000000" w:rsidRPr="00B3269F" w:rsidRDefault="00C02CA1" w:rsidP="00B3269F">
      <w:pPr>
        <w:numPr>
          <w:ilvl w:val="0"/>
          <w:numId w:val="2"/>
        </w:numPr>
        <w:rPr>
          <w:b/>
          <w:bCs/>
        </w:rPr>
      </w:pPr>
      <w:r w:rsidRPr="00B3269F">
        <w:rPr>
          <w:b/>
          <w:bCs/>
        </w:rPr>
        <w:t>A </w:t>
      </w:r>
      <w:r w:rsidRPr="00B3269F">
        <w:rPr>
          <w:b/>
          <w:bCs/>
        </w:rPr>
        <w:t>armazenagem</w:t>
      </w:r>
      <w:r w:rsidRPr="00B3269F">
        <w:rPr>
          <w:b/>
          <w:bCs/>
        </w:rPr>
        <w:t> é constituída por um conjunto de funções:</w:t>
      </w:r>
    </w:p>
    <w:p w:rsidR="00000000" w:rsidRPr="00B3269F" w:rsidRDefault="00C02CA1" w:rsidP="00B3269F">
      <w:pPr>
        <w:numPr>
          <w:ilvl w:val="0"/>
          <w:numId w:val="2"/>
        </w:numPr>
        <w:rPr>
          <w:b/>
          <w:bCs/>
        </w:rPr>
      </w:pPr>
      <w:r w:rsidRPr="00B3269F">
        <w:rPr>
          <w:b/>
          <w:bCs/>
        </w:rPr>
        <w:t>Recepção</w:t>
      </w:r>
    </w:p>
    <w:p w:rsidR="00000000" w:rsidRPr="00B3269F" w:rsidRDefault="00C02CA1" w:rsidP="00B3269F">
      <w:pPr>
        <w:numPr>
          <w:ilvl w:val="0"/>
          <w:numId w:val="2"/>
        </w:numPr>
        <w:rPr>
          <w:b/>
          <w:bCs/>
        </w:rPr>
      </w:pPr>
      <w:r w:rsidRPr="00B3269F">
        <w:rPr>
          <w:b/>
          <w:bCs/>
        </w:rPr>
        <w:t>Descarga</w:t>
      </w:r>
    </w:p>
    <w:p w:rsidR="00000000" w:rsidRPr="00B3269F" w:rsidRDefault="00C02CA1" w:rsidP="00B3269F">
      <w:pPr>
        <w:numPr>
          <w:ilvl w:val="0"/>
          <w:numId w:val="2"/>
        </w:numPr>
        <w:rPr>
          <w:b/>
          <w:bCs/>
        </w:rPr>
      </w:pPr>
      <w:r w:rsidRPr="00B3269F">
        <w:rPr>
          <w:b/>
          <w:bCs/>
        </w:rPr>
        <w:t>Carregamento</w:t>
      </w:r>
    </w:p>
    <w:p w:rsidR="00000000" w:rsidRPr="00B3269F" w:rsidRDefault="00C02CA1" w:rsidP="00B3269F">
      <w:pPr>
        <w:numPr>
          <w:ilvl w:val="0"/>
          <w:numId w:val="2"/>
        </w:numPr>
        <w:rPr>
          <w:b/>
          <w:bCs/>
        </w:rPr>
      </w:pPr>
      <w:proofErr w:type="gramStart"/>
      <w:r w:rsidRPr="00B3269F">
        <w:rPr>
          <w:b/>
          <w:bCs/>
        </w:rPr>
        <w:t>arrumação</w:t>
      </w:r>
      <w:proofErr w:type="gramEnd"/>
      <w:r w:rsidRPr="00B3269F">
        <w:rPr>
          <w:b/>
          <w:bCs/>
        </w:rPr>
        <w:t xml:space="preserve"> e</w:t>
      </w:r>
    </w:p>
    <w:p w:rsidR="00000000" w:rsidRPr="00B3269F" w:rsidRDefault="00C02CA1" w:rsidP="00B3269F">
      <w:pPr>
        <w:numPr>
          <w:ilvl w:val="0"/>
          <w:numId w:val="2"/>
        </w:numPr>
        <w:rPr>
          <w:b/>
          <w:bCs/>
        </w:rPr>
      </w:pPr>
      <w:r w:rsidRPr="00B3269F">
        <w:rPr>
          <w:b/>
          <w:bCs/>
        </w:rPr>
        <w:t xml:space="preserve">Conservação: matérias-primas, produtos acabados ou </w:t>
      </w:r>
      <w:proofErr w:type="spellStart"/>
      <w:proofErr w:type="gramStart"/>
      <w:r w:rsidRPr="00B3269F">
        <w:rPr>
          <w:b/>
          <w:bCs/>
        </w:rPr>
        <w:t>semi-acabados</w:t>
      </w:r>
      <w:proofErr w:type="spellEnd"/>
      <w:proofErr w:type="gramEnd"/>
      <w:r w:rsidRPr="00B3269F">
        <w:rPr>
          <w:b/>
          <w:bCs/>
        </w:rPr>
        <w:t xml:space="preserve">. </w:t>
      </w:r>
    </w:p>
    <w:p w:rsidR="00B3269F" w:rsidRPr="00B3269F" w:rsidRDefault="00B3269F" w:rsidP="00B3269F">
      <w:pPr>
        <w:rPr>
          <w:b/>
          <w:bCs/>
        </w:rPr>
      </w:pPr>
    </w:p>
    <w:p w:rsidR="00000000" w:rsidRPr="00B3269F" w:rsidRDefault="00C02CA1" w:rsidP="00B3269F">
      <w:pPr>
        <w:pStyle w:val="PargrafodaLista"/>
        <w:numPr>
          <w:ilvl w:val="0"/>
          <w:numId w:val="3"/>
        </w:numPr>
      </w:pPr>
      <w:proofErr w:type="spellStart"/>
      <w:proofErr w:type="gramStart"/>
      <w:r w:rsidRPr="00B3269F">
        <w:t>Semi-acabados</w:t>
      </w:r>
      <w:proofErr w:type="spellEnd"/>
      <w:proofErr w:type="gramEnd"/>
      <w:r w:rsidRPr="00B3269F">
        <w:t>: são produtos em forma de chapas, películas, tarugos e tubos.</w:t>
      </w:r>
    </w:p>
    <w:p w:rsidR="00B3269F" w:rsidRDefault="00B3269F" w:rsidP="00B3269F">
      <w:pPr>
        <w:pStyle w:val="PargrafodaLista"/>
      </w:pPr>
      <w:r w:rsidRPr="00B3269F">
        <w:drawing>
          <wp:inline distT="0" distB="0" distL="0" distR="0">
            <wp:extent cx="3711575" cy="2481262"/>
            <wp:effectExtent l="19050" t="0" r="3175" b="0"/>
            <wp:docPr id="1" name="Imagem 1" descr="http://www.plastfera.com.br/fotos/IMG_4589%20minimisi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http://www.plastfera.com.br/fotos/IMG_4589%20minimisie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48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>
      <w:pPr>
        <w:pStyle w:val="PargrafodaLista"/>
      </w:pPr>
      <w:r w:rsidRPr="00B3269F">
        <w:drawing>
          <wp:inline distT="0" distB="0" distL="0" distR="0">
            <wp:extent cx="3789362" cy="2947987"/>
            <wp:effectExtent l="19050" t="0" r="1588" b="0"/>
            <wp:docPr id="2" name="Imagem 2" descr="http://4.bp.blogspot.com/-daaGSl_4M3U/UFZFSbYON8I/AAAAAAAAAJw/0oQibtJJMqU/s320/outro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4" descr="http://4.bp.blogspot.com/-daaGSl_4M3U/UFZFSbYON8I/AAAAAAAAAJw/0oQibtJJMqU/s320/outro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62" cy="29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B3269F" w:rsidRDefault="00C02CA1" w:rsidP="00B3269F">
      <w:pPr>
        <w:pStyle w:val="PargrafodaLista"/>
        <w:numPr>
          <w:ilvl w:val="0"/>
          <w:numId w:val="4"/>
        </w:numPr>
      </w:pPr>
      <w:r w:rsidRPr="00B3269F">
        <w:lastRenderedPageBreak/>
        <w:t>Uma vez que este processo envolve mercadorias, este apenas produz resultados quando é realizada uma operação,</w:t>
      </w:r>
      <w:r w:rsidRPr="00B3269F">
        <w:t xml:space="preserve"> nas </w:t>
      </w:r>
      <w:hyperlink r:id="rId8" w:history="1">
        <w:r w:rsidRPr="00B3269F">
          <w:rPr>
            <w:rStyle w:val="Hyperlink"/>
            <w:b/>
            <w:bCs/>
          </w:rPr>
          <w:t>existências</w:t>
        </w:r>
      </w:hyperlink>
      <w:r w:rsidRPr="00B3269F">
        <w:rPr>
          <w:b/>
          <w:bCs/>
        </w:rPr>
        <w:t> em trânsito</w:t>
      </w:r>
      <w:r w:rsidRPr="00B3269F">
        <w:t xml:space="preserve">, com o objetivo de lhes </w:t>
      </w:r>
      <w:r w:rsidRPr="00B3269F">
        <w:rPr>
          <w:b/>
          <w:bCs/>
        </w:rPr>
        <w:t xml:space="preserve">acrescentar valor </w:t>
      </w:r>
      <w:r w:rsidRPr="00B3269F">
        <w:t xml:space="preserve">(Dias, 2005, p. 189). </w:t>
      </w:r>
    </w:p>
    <w:p w:rsidR="00000000" w:rsidRPr="00B3269F" w:rsidRDefault="00C02CA1" w:rsidP="00B3269F">
      <w:pPr>
        <w:pStyle w:val="PargrafodaLista"/>
        <w:numPr>
          <w:ilvl w:val="0"/>
          <w:numId w:val="4"/>
        </w:numPr>
      </w:pPr>
      <w:r w:rsidRPr="00B3269F">
        <w:t>Pode-se definir a missão da armazenagem como o compromisso entre os </w:t>
      </w:r>
      <w:hyperlink r:id="rId9" w:history="1">
        <w:r w:rsidRPr="00B3269F">
          <w:rPr>
            <w:rStyle w:val="Hyperlink"/>
            <w:b/>
            <w:bCs/>
          </w:rPr>
          <w:t>custos</w:t>
        </w:r>
      </w:hyperlink>
      <w:r w:rsidRPr="00B3269F">
        <w:t xml:space="preserve"> e a </w:t>
      </w:r>
      <w:r w:rsidRPr="00B3269F">
        <w:rPr>
          <w:b/>
          <w:bCs/>
        </w:rPr>
        <w:t>melhor solução para as empresas.</w:t>
      </w:r>
      <w:r w:rsidRPr="00B3269F">
        <w:t xml:space="preserve"> Na prática isto só é possível se tiver em conta todos os fatores que influenciam os custos de armazenagem, bem como a importância relativa dos mesmos (</w:t>
      </w:r>
      <w:proofErr w:type="spellStart"/>
      <w:r w:rsidRPr="00B3269F">
        <w:t>Casadevante</w:t>
      </w:r>
      <w:proofErr w:type="spellEnd"/>
      <w:r w:rsidRPr="00B3269F">
        <w:t>, 1974, p. 26).</w:t>
      </w:r>
    </w:p>
    <w:p w:rsidR="00000000" w:rsidRPr="00B3269F" w:rsidRDefault="00C02CA1" w:rsidP="00B3269F">
      <w:pPr>
        <w:pStyle w:val="PargrafodaLista"/>
        <w:numPr>
          <w:ilvl w:val="0"/>
          <w:numId w:val="4"/>
        </w:numPr>
      </w:pPr>
      <w:proofErr w:type="spellStart"/>
      <w:r w:rsidRPr="00B3269F">
        <w:t>Ballou</w:t>
      </w:r>
      <w:proofErr w:type="spellEnd"/>
      <w:r w:rsidRPr="00B3269F">
        <w:t xml:space="preserve"> (1993)</w:t>
      </w:r>
      <w:r w:rsidRPr="00B3269F">
        <w:t xml:space="preserve"> afirma que a armazenagem e estocagem de mercadorias constituem funções essenciais do sistema logístico e que seus custos podem absorver de </w:t>
      </w:r>
      <w:r w:rsidRPr="00B3269F">
        <w:rPr>
          <w:b/>
          <w:bCs/>
        </w:rPr>
        <w:t xml:space="preserve">12 a 40% </w:t>
      </w:r>
      <w:r w:rsidRPr="00B3269F">
        <w:t xml:space="preserve">das despesas logísticas de uma empresa. </w:t>
      </w:r>
    </w:p>
    <w:p w:rsidR="00B3269F" w:rsidRDefault="00B3269F" w:rsidP="00B3269F">
      <w:pPr>
        <w:pStyle w:val="PargrafodaLista"/>
      </w:pPr>
    </w:p>
    <w:p w:rsidR="00B3269F" w:rsidRDefault="00B3269F" w:rsidP="00B3269F">
      <w:pPr>
        <w:pStyle w:val="PargrafodaLista"/>
        <w:numPr>
          <w:ilvl w:val="0"/>
          <w:numId w:val="1"/>
        </w:numPr>
        <w:rPr>
          <w:b/>
          <w:bCs/>
        </w:rPr>
      </w:pPr>
      <w:r w:rsidRPr="00B3269F">
        <w:rPr>
          <w:b/>
          <w:bCs/>
        </w:rPr>
        <w:t>Razões básicas</w:t>
      </w:r>
    </w:p>
    <w:p w:rsidR="00B3269F" w:rsidRPr="00B3269F" w:rsidRDefault="00B3269F" w:rsidP="00B3269F">
      <w:proofErr w:type="spellStart"/>
      <w:r w:rsidRPr="00B3269F">
        <w:t>Ballou</w:t>
      </w:r>
      <w:proofErr w:type="spellEnd"/>
      <w:r w:rsidRPr="00B3269F">
        <w:t xml:space="preserve"> (1993) considera que a empresa tem quatro razões básicas para </w:t>
      </w:r>
      <w:r w:rsidRPr="00B3269F">
        <w:rPr>
          <w:b/>
          <w:bCs/>
        </w:rPr>
        <w:t xml:space="preserve">destinar parte de seu espaço físico </w:t>
      </w:r>
      <w:r w:rsidRPr="00B3269F">
        <w:t xml:space="preserve">à armazenagem: </w:t>
      </w:r>
    </w:p>
    <w:p w:rsidR="00B3269F" w:rsidRPr="00B3269F" w:rsidRDefault="00B3269F" w:rsidP="00B3269F">
      <w:r w:rsidRPr="00B3269F">
        <w:t>1. Reduzir custos de transporte e produção;</w:t>
      </w:r>
    </w:p>
    <w:p w:rsidR="00B3269F" w:rsidRPr="00B3269F" w:rsidRDefault="00B3269F" w:rsidP="00B3269F">
      <w:r w:rsidRPr="00B3269F">
        <w:t>2. Coordenar suprimento e demanda;</w:t>
      </w:r>
    </w:p>
    <w:p w:rsidR="00B3269F" w:rsidRPr="00B3269F" w:rsidRDefault="00B3269F" w:rsidP="00B3269F">
      <w:r w:rsidRPr="00B3269F">
        <w:t xml:space="preserve">3. Auxiliar o processo de produção; </w:t>
      </w:r>
    </w:p>
    <w:p w:rsidR="00B3269F" w:rsidRPr="00B3269F" w:rsidRDefault="00B3269F" w:rsidP="00B3269F">
      <w:r w:rsidRPr="00B3269F">
        <w:t xml:space="preserve">4. </w:t>
      </w:r>
      <w:proofErr w:type="gramStart"/>
      <w:r w:rsidRPr="00B3269F">
        <w:t>auxiliar</w:t>
      </w:r>
      <w:proofErr w:type="gramEnd"/>
      <w:r w:rsidRPr="00B3269F">
        <w:t xml:space="preserve"> o processo de marketing. </w:t>
      </w:r>
    </w:p>
    <w:p w:rsidR="00B3269F" w:rsidRDefault="00B3269F" w:rsidP="00B3269F"/>
    <w:p w:rsidR="00B3269F" w:rsidRPr="00B3269F" w:rsidRDefault="00B3269F" w:rsidP="00B3269F">
      <w:pPr>
        <w:pStyle w:val="PargrafodaLista"/>
        <w:numPr>
          <w:ilvl w:val="0"/>
          <w:numId w:val="1"/>
        </w:numPr>
        <w:rPr>
          <w:b/>
          <w:bCs/>
        </w:rPr>
      </w:pPr>
      <w:r w:rsidRPr="00B3269F">
        <w:rPr>
          <w:b/>
          <w:bCs/>
        </w:rPr>
        <w:t>Planejamento</w:t>
      </w:r>
    </w:p>
    <w:p w:rsidR="00B3269F" w:rsidRPr="00B3269F" w:rsidRDefault="00B3269F" w:rsidP="00B3269F">
      <w:r w:rsidRPr="00B3269F">
        <w:t xml:space="preserve">A armazenagem deve ser </w:t>
      </w:r>
      <w:r w:rsidRPr="00B3269F">
        <w:rPr>
          <w:b/>
          <w:bCs/>
        </w:rPr>
        <w:t>planejada</w:t>
      </w:r>
      <w:r w:rsidRPr="00B3269F">
        <w:t xml:space="preserve"> envolvendo:</w:t>
      </w:r>
    </w:p>
    <w:p w:rsidR="00000000" w:rsidRPr="00B3269F" w:rsidRDefault="00C02CA1" w:rsidP="00B3269F">
      <w:pPr>
        <w:numPr>
          <w:ilvl w:val="0"/>
          <w:numId w:val="6"/>
        </w:numPr>
      </w:pPr>
      <w:r w:rsidRPr="00B3269F">
        <w:t>Layout,</w:t>
      </w:r>
    </w:p>
    <w:p w:rsidR="00000000" w:rsidRPr="00B3269F" w:rsidRDefault="00C02CA1" w:rsidP="00B3269F">
      <w:pPr>
        <w:numPr>
          <w:ilvl w:val="0"/>
          <w:numId w:val="6"/>
        </w:numPr>
      </w:pPr>
      <w:proofErr w:type="gramStart"/>
      <w:r w:rsidRPr="00B3269F">
        <w:t>manuseio</w:t>
      </w:r>
      <w:proofErr w:type="gramEnd"/>
      <w:r w:rsidRPr="00B3269F">
        <w:t xml:space="preserve"> de matérias, </w:t>
      </w:r>
    </w:p>
    <w:p w:rsidR="00000000" w:rsidRPr="00B3269F" w:rsidRDefault="00C02CA1" w:rsidP="00B3269F">
      <w:pPr>
        <w:numPr>
          <w:ilvl w:val="0"/>
          <w:numId w:val="6"/>
        </w:numPr>
      </w:pPr>
      <w:proofErr w:type="gramStart"/>
      <w:r w:rsidRPr="00B3269F">
        <w:t>embalagem</w:t>
      </w:r>
      <w:proofErr w:type="gramEnd"/>
      <w:r w:rsidRPr="00B3269F">
        <w:t xml:space="preserve">, </w:t>
      </w:r>
    </w:p>
    <w:p w:rsidR="00000000" w:rsidRPr="00B3269F" w:rsidRDefault="00C02CA1" w:rsidP="00B3269F">
      <w:pPr>
        <w:numPr>
          <w:ilvl w:val="0"/>
          <w:numId w:val="6"/>
        </w:numPr>
      </w:pPr>
      <w:proofErr w:type="gramStart"/>
      <w:r w:rsidRPr="00B3269F">
        <w:t>identificação</w:t>
      </w:r>
      <w:proofErr w:type="gramEnd"/>
      <w:r w:rsidRPr="00B3269F">
        <w:t xml:space="preserve"> dos materiais,</w:t>
      </w:r>
    </w:p>
    <w:p w:rsidR="00000000" w:rsidRPr="00B3269F" w:rsidRDefault="00C02CA1" w:rsidP="00B3269F">
      <w:pPr>
        <w:numPr>
          <w:ilvl w:val="0"/>
          <w:numId w:val="6"/>
        </w:numPr>
      </w:pPr>
      <w:proofErr w:type="gramStart"/>
      <w:r w:rsidRPr="00B3269F">
        <w:t>métodos</w:t>
      </w:r>
      <w:proofErr w:type="gramEnd"/>
      <w:r w:rsidRPr="00B3269F">
        <w:t xml:space="preserve"> de localização de materiais</w:t>
      </w:r>
    </w:p>
    <w:p w:rsidR="00000000" w:rsidRPr="00B3269F" w:rsidRDefault="00C02CA1" w:rsidP="00B3269F">
      <w:pPr>
        <w:numPr>
          <w:ilvl w:val="0"/>
          <w:numId w:val="6"/>
        </w:numPr>
      </w:pPr>
      <w:proofErr w:type="gramStart"/>
      <w:r w:rsidRPr="00B3269F">
        <w:t>custo</w:t>
      </w:r>
      <w:proofErr w:type="gramEnd"/>
      <w:r w:rsidRPr="00B3269F">
        <w:t xml:space="preserve"> e </w:t>
      </w:r>
    </w:p>
    <w:p w:rsidR="00000000" w:rsidRPr="00B3269F" w:rsidRDefault="00C02CA1" w:rsidP="00B3269F">
      <w:pPr>
        <w:numPr>
          <w:ilvl w:val="0"/>
          <w:numId w:val="6"/>
        </w:numPr>
      </w:pPr>
      <w:proofErr w:type="gramStart"/>
      <w:r w:rsidRPr="00B3269F">
        <w:t>nível</w:t>
      </w:r>
      <w:proofErr w:type="gramEnd"/>
      <w:r w:rsidRPr="00B3269F">
        <w:t xml:space="preserve"> de serviço que se espera oferecer. </w:t>
      </w:r>
    </w:p>
    <w:p w:rsidR="00B3269F" w:rsidRPr="00B3269F" w:rsidRDefault="00B3269F" w:rsidP="00B3269F">
      <w:r w:rsidRPr="00B3269F">
        <w:t xml:space="preserve">Cabe ressaltar que um dos aspectos mais importantes é justamente </w:t>
      </w:r>
      <w:r w:rsidRPr="00B3269F">
        <w:rPr>
          <w:b/>
          <w:bCs/>
        </w:rPr>
        <w:t>identificar o ponto de equilíbrio</w:t>
      </w:r>
      <w:r w:rsidRPr="00B3269F">
        <w:t xml:space="preserve"> entre o </w:t>
      </w:r>
      <w:r w:rsidRPr="00B3269F">
        <w:rPr>
          <w:b/>
          <w:bCs/>
        </w:rPr>
        <w:t>custo de se manter estoque</w:t>
      </w:r>
      <w:r w:rsidRPr="00B3269F">
        <w:t xml:space="preserve">, com relação ao </w:t>
      </w:r>
      <w:r w:rsidRPr="00B3269F">
        <w:rPr>
          <w:b/>
          <w:bCs/>
        </w:rPr>
        <w:t>nível de serviço que se deseja oferecer</w:t>
      </w:r>
      <w:r w:rsidRPr="00B3269F">
        <w:t xml:space="preserve">. </w:t>
      </w:r>
    </w:p>
    <w:p w:rsidR="00B3269F" w:rsidRDefault="00B3269F" w:rsidP="00B3269F"/>
    <w:p w:rsidR="00B3269F" w:rsidRDefault="00B3269F" w:rsidP="00B3269F"/>
    <w:p w:rsidR="00B3269F" w:rsidRPr="00B3269F" w:rsidRDefault="00B3269F" w:rsidP="00B3269F">
      <w:pPr>
        <w:pStyle w:val="PargrafodaLista"/>
        <w:numPr>
          <w:ilvl w:val="0"/>
          <w:numId w:val="1"/>
        </w:numPr>
        <w:rPr>
          <w:b/>
          <w:bCs/>
        </w:rPr>
      </w:pPr>
      <w:r w:rsidRPr="00B3269F">
        <w:rPr>
          <w:b/>
          <w:bCs/>
        </w:rPr>
        <w:lastRenderedPageBreak/>
        <w:t>Locais</w:t>
      </w:r>
    </w:p>
    <w:p w:rsidR="00B3269F" w:rsidRPr="00B3269F" w:rsidRDefault="00B3269F" w:rsidP="00B3269F">
      <w:r w:rsidRPr="00B3269F">
        <w:t xml:space="preserve">Nas décadas de 1960 e 1970, houve uma ênfase na utilização de </w:t>
      </w:r>
      <w:r w:rsidRPr="00B3269F">
        <w:rPr>
          <w:b/>
          <w:bCs/>
        </w:rPr>
        <w:t xml:space="preserve">novas tecnologias </w:t>
      </w:r>
      <w:r w:rsidRPr="00B3269F">
        <w:t xml:space="preserve">nos depósitos, que proporcionaram novos e melhores procedimentos e técnicas de armazenagem e manuseio. </w:t>
      </w:r>
    </w:p>
    <w:p w:rsidR="00B3269F" w:rsidRPr="00B3269F" w:rsidRDefault="00B3269F" w:rsidP="00B3269F">
      <w:r w:rsidRPr="00B3269F">
        <w:t xml:space="preserve">Na década de 1980, os esforços concentraram-se em </w:t>
      </w:r>
      <w:r w:rsidRPr="00B3269F">
        <w:rPr>
          <w:b/>
          <w:bCs/>
        </w:rPr>
        <w:t xml:space="preserve">tecnologias de manuseio </w:t>
      </w:r>
      <w:r w:rsidRPr="00B3269F">
        <w:t xml:space="preserve">e de </w:t>
      </w:r>
      <w:r w:rsidRPr="00B3269F">
        <w:rPr>
          <w:b/>
          <w:bCs/>
        </w:rPr>
        <w:t>aperfeiçoamento da configuração de sistemas de armazenagem</w:t>
      </w:r>
      <w:r w:rsidRPr="00B3269F">
        <w:t xml:space="preserve">. </w:t>
      </w:r>
    </w:p>
    <w:p w:rsidR="00B3269F" w:rsidRPr="00B3269F" w:rsidRDefault="00B3269F" w:rsidP="00B3269F">
      <w:r w:rsidRPr="00B3269F">
        <w:t xml:space="preserve">Já a partir da década de 1990, a atenção aos depósitos tem-se concentrado em </w:t>
      </w:r>
      <w:r w:rsidRPr="00B3269F">
        <w:rPr>
          <w:b/>
          <w:bCs/>
        </w:rPr>
        <w:t>flexibilidade e no uso da tecnologia de informação (TI).</w:t>
      </w:r>
      <w:r w:rsidRPr="00B3269F">
        <w:t xml:space="preserve"> Flexibilidade para </w:t>
      </w:r>
      <w:r w:rsidRPr="00B3269F">
        <w:rPr>
          <w:b/>
          <w:bCs/>
        </w:rPr>
        <w:t>atender às expectativas do mercado frente às crescentes exigências dos clientes quanto a produtos e características de entrega</w:t>
      </w:r>
      <w:r w:rsidRPr="00B3269F">
        <w:t xml:space="preserve">, e TI </w:t>
      </w:r>
      <w:r w:rsidRPr="00B3269F">
        <w:rPr>
          <w:b/>
          <w:bCs/>
        </w:rPr>
        <w:t xml:space="preserve">para possibilitar aos operadores dos depósitos capacidade de respostas rápidas às mudanças </w:t>
      </w:r>
      <w:r w:rsidRPr="00B3269F">
        <w:t xml:space="preserve">(Ackerman apud </w:t>
      </w:r>
      <w:proofErr w:type="spellStart"/>
      <w:r w:rsidRPr="00B3269F">
        <w:t>Bowersox</w:t>
      </w:r>
      <w:proofErr w:type="spellEnd"/>
      <w:r w:rsidRPr="00B3269F">
        <w:t xml:space="preserve"> &amp; </w:t>
      </w:r>
      <w:proofErr w:type="spellStart"/>
      <w:r w:rsidRPr="00B3269F">
        <w:t>Closs</w:t>
      </w:r>
      <w:proofErr w:type="spellEnd"/>
      <w:r w:rsidRPr="00B3269F">
        <w:t xml:space="preserve">, 2001). </w:t>
      </w:r>
    </w:p>
    <w:p w:rsidR="00B3269F" w:rsidRPr="00B3269F" w:rsidRDefault="00B3269F" w:rsidP="00B3269F">
      <w:r w:rsidRPr="00B3269F">
        <w:t xml:space="preserve">Atualmente, muitos operadores logísticos, e até empresas, vêm utilizando CD para conseguirem ganhos de eficiência aliado a possíveis reduções de custo. Cabe ressaltar que os </w:t>
      </w:r>
      <w:r w:rsidRPr="00B3269F">
        <w:rPr>
          <w:b/>
          <w:bCs/>
        </w:rPr>
        <w:t>CDs</w:t>
      </w:r>
      <w:r w:rsidRPr="00B3269F">
        <w:t xml:space="preserve"> muitas vezes são confundidos com </w:t>
      </w:r>
      <w:r w:rsidRPr="00B3269F">
        <w:rPr>
          <w:b/>
          <w:bCs/>
        </w:rPr>
        <w:t>depósitos, galpões ou almoxarifados,</w:t>
      </w:r>
      <w:r w:rsidRPr="00B3269F">
        <w:t xml:space="preserve"> porém apresentam </w:t>
      </w:r>
      <w:r w:rsidRPr="00B3269F">
        <w:rPr>
          <w:b/>
          <w:bCs/>
        </w:rPr>
        <w:t>características diferentes</w:t>
      </w:r>
      <w:r w:rsidRPr="00B3269F">
        <w:t xml:space="preserve">. </w:t>
      </w:r>
    </w:p>
    <w:p w:rsidR="00B3269F" w:rsidRPr="00B3269F" w:rsidRDefault="00B3269F" w:rsidP="00B3269F">
      <w:r w:rsidRPr="00B3269F">
        <w:t xml:space="preserve">Os </w:t>
      </w:r>
      <w:r w:rsidRPr="00B3269F">
        <w:rPr>
          <w:b/>
          <w:bCs/>
        </w:rPr>
        <w:t>galpões</w:t>
      </w:r>
      <w:r w:rsidRPr="00B3269F">
        <w:t xml:space="preserve"> são estruturas físicas para armazenagem, não envolvendo nenhuma operação logística. </w:t>
      </w:r>
    </w:p>
    <w:p w:rsidR="00B3269F" w:rsidRPr="00B3269F" w:rsidRDefault="00B3269F" w:rsidP="00B3269F">
      <w:r w:rsidRPr="00B3269F">
        <w:t xml:space="preserve">Os </w:t>
      </w:r>
      <w:r w:rsidRPr="00B3269F">
        <w:rPr>
          <w:b/>
          <w:bCs/>
        </w:rPr>
        <w:t>almoxarifados</w:t>
      </w:r>
      <w:r w:rsidRPr="00B3269F">
        <w:t xml:space="preserve"> são normalmente associados a armazéns localizados nas empresas. Nos almoxarifados ficam estocados as peças para reposição, materiais de limpeza e escritório, dentre outros, para consumo próprio; assim como os galpões também, não possuem relação com o processo logístico. </w:t>
      </w:r>
    </w:p>
    <w:p w:rsidR="00B3269F" w:rsidRPr="00B3269F" w:rsidRDefault="00B3269F" w:rsidP="00B3269F">
      <w:r w:rsidRPr="00B3269F">
        <w:t xml:space="preserve">Já os </w:t>
      </w:r>
      <w:r w:rsidRPr="00B3269F">
        <w:rPr>
          <w:b/>
          <w:bCs/>
        </w:rPr>
        <w:t>depósitos</w:t>
      </w:r>
      <w:r w:rsidRPr="00B3269F">
        <w:t xml:space="preserve">, que são também conhecidos como armazéns, podem estocar matéria-prima, produtos em elaboração ou produtos acabados, além de possuir funções próprias dentro do processo logístico (Calazans, 2001). </w:t>
      </w:r>
    </w:p>
    <w:p w:rsidR="00B3269F" w:rsidRDefault="00B3269F" w:rsidP="00B3269F"/>
    <w:p w:rsidR="00B3269F" w:rsidRPr="00B3269F" w:rsidRDefault="00B3269F" w:rsidP="00B3269F">
      <w:r w:rsidRPr="00B3269F">
        <w:rPr>
          <w:b/>
          <w:bCs/>
        </w:rPr>
        <w:t>Mezaninos ou galpões</w:t>
      </w:r>
    </w:p>
    <w:p w:rsidR="00B3269F" w:rsidRDefault="00B3269F" w:rsidP="00B3269F">
      <w:r w:rsidRPr="00B3269F">
        <w:lastRenderedPageBreak/>
        <w:drawing>
          <wp:inline distT="0" distB="0" distL="0" distR="0">
            <wp:extent cx="5400040" cy="4051558"/>
            <wp:effectExtent l="19050" t="0" r="0" b="0"/>
            <wp:docPr id="3" name="Imagem 3" descr="http://img.bomnegocio.com/images/52/5277309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img.bomnegocio.com/images/52/5277309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>
      <w:pPr>
        <w:rPr>
          <w:b/>
          <w:bCs/>
        </w:rPr>
      </w:pPr>
      <w:r w:rsidRPr="00B3269F">
        <w:rPr>
          <w:b/>
          <w:bCs/>
        </w:rPr>
        <w:t>Almoxarifado</w:t>
      </w:r>
    </w:p>
    <w:p w:rsidR="00B3269F" w:rsidRDefault="00B3269F" w:rsidP="00B3269F">
      <w:r w:rsidRPr="00B3269F">
        <w:drawing>
          <wp:inline distT="0" distB="0" distL="0" distR="0">
            <wp:extent cx="5400040" cy="3605526"/>
            <wp:effectExtent l="19050" t="0" r="0" b="0"/>
            <wp:docPr id="4" name="Imagem 4" descr="http://4.bp.blogspot.com/-6RXok8mFE5U/UKUxJR3QsFI/AAAAAAAAACg/8-z2--gu9SM/s1600/foto+almoxarifado+rem%C3%A9d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http://4.bp.blogspot.com/-6RXok8mFE5U/UKUxJR3QsFI/AAAAAAAAACg/8-z2--gu9SM/s1600/foto+almoxarifado+rem%C3%A9d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>
      <w:pPr>
        <w:rPr>
          <w:b/>
          <w:bCs/>
        </w:rPr>
      </w:pPr>
      <w:r w:rsidRPr="00B3269F">
        <w:rPr>
          <w:b/>
          <w:bCs/>
        </w:rPr>
        <w:t>Depósitos</w:t>
      </w:r>
    </w:p>
    <w:p w:rsidR="00B3269F" w:rsidRDefault="00B3269F" w:rsidP="00B3269F"/>
    <w:p w:rsidR="00B3269F" w:rsidRDefault="00B3269F" w:rsidP="00B3269F">
      <w:r w:rsidRPr="00B3269F">
        <w:lastRenderedPageBreak/>
        <w:drawing>
          <wp:inline distT="0" distB="0" distL="0" distR="0">
            <wp:extent cx="5400040" cy="3584752"/>
            <wp:effectExtent l="19050" t="0" r="0" b="0"/>
            <wp:docPr id="5" name="Imagem 5" descr="http://garotasnerds.com/wp-content/uploads/2011/12/enhanced-buzz-wide-28601-1322495063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 descr="http://garotasnerds.com/wp-content/uploads/2011/12/enhanced-buzz-wide-28601-1322495063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/>
    <w:p w:rsidR="00B3269F" w:rsidRPr="00B3269F" w:rsidRDefault="00B3269F" w:rsidP="00B3269F">
      <w:r w:rsidRPr="00B3269F">
        <w:rPr>
          <w:b/>
          <w:bCs/>
        </w:rPr>
        <w:t>Centro de Distribuição-CD</w:t>
      </w:r>
    </w:p>
    <w:p w:rsidR="00B3269F" w:rsidRDefault="00B3269F" w:rsidP="00B3269F">
      <w:r w:rsidRPr="00B3269F">
        <w:drawing>
          <wp:inline distT="0" distB="0" distL="0" distR="0">
            <wp:extent cx="5400040" cy="4050336"/>
            <wp:effectExtent l="19050" t="0" r="0" b="0"/>
            <wp:docPr id="6" name="Imagem 6" descr="http://www.divinews.com/imagens/hi/2008/09/23/coc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http://www.divinews.com/imagens/hi/2008/09/23/coc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Pr="00B3269F" w:rsidRDefault="00B3269F" w:rsidP="00B3269F">
      <w:r w:rsidRPr="00B3269F">
        <w:t xml:space="preserve">A armazenagem de produtos acabados é comum aos </w:t>
      </w:r>
      <w:r w:rsidRPr="00B3269F">
        <w:rPr>
          <w:b/>
          <w:bCs/>
        </w:rPr>
        <w:t>depósitos e CDs</w:t>
      </w:r>
      <w:r w:rsidRPr="00B3269F">
        <w:t xml:space="preserve">. </w:t>
      </w:r>
    </w:p>
    <w:p w:rsidR="00B3269F" w:rsidRPr="00B3269F" w:rsidRDefault="00B3269F" w:rsidP="00B3269F">
      <w:r w:rsidRPr="00B3269F">
        <w:lastRenderedPageBreak/>
        <w:t xml:space="preserve">O que os </w:t>
      </w:r>
      <w:r w:rsidRPr="00B3269F">
        <w:rPr>
          <w:b/>
          <w:bCs/>
        </w:rPr>
        <w:t>difere</w:t>
      </w:r>
      <w:r w:rsidRPr="00B3269F">
        <w:t xml:space="preserve"> é que os </w:t>
      </w:r>
      <w:r w:rsidRPr="00B3269F">
        <w:rPr>
          <w:b/>
          <w:bCs/>
        </w:rPr>
        <w:t xml:space="preserve">depósitos não consolidam cargas de diversas unidades fabris, </w:t>
      </w:r>
      <w:r w:rsidRPr="00B3269F">
        <w:t xml:space="preserve">resume-se à estocagem de </w:t>
      </w:r>
      <w:r w:rsidRPr="00B3269F">
        <w:rPr>
          <w:b/>
          <w:bCs/>
        </w:rPr>
        <w:t>apenas uma única unidade</w:t>
      </w:r>
      <w:r w:rsidRPr="00B3269F">
        <w:t xml:space="preserve">. Já os </w:t>
      </w:r>
      <w:r w:rsidRPr="00B3269F">
        <w:rPr>
          <w:b/>
          <w:bCs/>
        </w:rPr>
        <w:t xml:space="preserve">CDs recebem produtos de diversos fornecedores. </w:t>
      </w:r>
    </w:p>
    <w:p w:rsidR="00B3269F" w:rsidRPr="00B3269F" w:rsidRDefault="00B3269F" w:rsidP="00B3269F">
      <w:pPr>
        <w:pStyle w:val="PargrafodaLista"/>
        <w:numPr>
          <w:ilvl w:val="0"/>
          <w:numId w:val="1"/>
        </w:numPr>
        <w:rPr>
          <w:b/>
          <w:bCs/>
        </w:rPr>
      </w:pPr>
      <w:r w:rsidRPr="00B3269F">
        <w:rPr>
          <w:b/>
          <w:bCs/>
        </w:rPr>
        <w:t>Importância do layout</w:t>
      </w:r>
    </w:p>
    <w:p w:rsidR="00B3269F" w:rsidRPr="00B3269F" w:rsidRDefault="00B3269F" w:rsidP="00B3269F">
      <w:r w:rsidRPr="00B3269F">
        <w:t xml:space="preserve">Dias (1996) define o arranjo físico, layout, como sendo </w:t>
      </w:r>
      <w:proofErr w:type="gramStart"/>
      <w:r w:rsidRPr="00B3269F">
        <w:t>a</w:t>
      </w:r>
      <w:proofErr w:type="gramEnd"/>
      <w:r w:rsidRPr="00B3269F">
        <w:t xml:space="preserve"> </w:t>
      </w:r>
      <w:r w:rsidRPr="00B3269F">
        <w:rPr>
          <w:b/>
          <w:bCs/>
        </w:rPr>
        <w:t xml:space="preserve">disposição de homens, máquinas e materiais </w:t>
      </w:r>
      <w:r w:rsidRPr="00B3269F">
        <w:t xml:space="preserve">que permite </w:t>
      </w:r>
      <w:r w:rsidRPr="00B3269F">
        <w:rPr>
          <w:b/>
          <w:bCs/>
        </w:rPr>
        <w:t>integrar o fluxo de materiais e a operação dos equipamentos de movimentação para que a armazenagem se processe dentro do padrão máximo de economia e rendimento</w:t>
      </w:r>
      <w:r w:rsidRPr="00B3269F">
        <w:t xml:space="preserve">. Neste contexto, o objetivo primordial do armazenamento é utilizar o espaço nas três dimensões, da maneira mais eficiente possível. As instalações do local de armazenagem devem proporcionar a </w:t>
      </w:r>
      <w:r w:rsidRPr="00B3269F">
        <w:rPr>
          <w:b/>
          <w:bCs/>
        </w:rPr>
        <w:t xml:space="preserve">movimentação rápida </w:t>
      </w:r>
      <w:r w:rsidRPr="00B3269F">
        <w:t xml:space="preserve">e </w:t>
      </w:r>
      <w:r w:rsidRPr="00B3269F">
        <w:rPr>
          <w:b/>
          <w:bCs/>
        </w:rPr>
        <w:t>fácil</w:t>
      </w:r>
      <w:r w:rsidRPr="00B3269F">
        <w:t xml:space="preserve"> de suprimentos </w:t>
      </w:r>
      <w:r w:rsidRPr="00B3269F">
        <w:rPr>
          <w:b/>
          <w:bCs/>
        </w:rPr>
        <w:t xml:space="preserve">desde o recebimento </w:t>
      </w:r>
      <w:r w:rsidRPr="00B3269F">
        <w:t xml:space="preserve">até a </w:t>
      </w:r>
      <w:r w:rsidRPr="00B3269F">
        <w:rPr>
          <w:b/>
          <w:bCs/>
        </w:rPr>
        <w:t xml:space="preserve">expedição </w:t>
      </w:r>
      <w:r w:rsidRPr="00B3269F">
        <w:t xml:space="preserve">(Viana, 2000). </w:t>
      </w:r>
    </w:p>
    <w:p w:rsidR="00B3269F" w:rsidRDefault="00B3269F" w:rsidP="00B3269F">
      <w:r w:rsidRPr="00B3269F">
        <w:drawing>
          <wp:inline distT="0" distB="0" distL="0" distR="0">
            <wp:extent cx="5400040" cy="2516719"/>
            <wp:effectExtent l="19050" t="0" r="0" b="0"/>
            <wp:docPr id="7" name="Imagem 7" descr="http://static.wixstatic.com/media/4211c1_b214235351379e308384ec3e14535b4f.jpg_srz_680_317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 descr="http://static.wixstatic.com/media/4211c1_b214235351379e308384ec3e14535b4f.jpg_srz_680_317_85_22_0.50_1.20_0.00_jpg_srz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/>
    <w:p w:rsidR="00B3269F" w:rsidRDefault="00B3269F" w:rsidP="00B3269F">
      <w:r w:rsidRPr="00B3269F">
        <w:lastRenderedPageBreak/>
        <w:drawing>
          <wp:inline distT="0" distB="0" distL="0" distR="0">
            <wp:extent cx="5400040" cy="3830986"/>
            <wp:effectExtent l="19050" t="0" r="0" b="0"/>
            <wp:docPr id="8" name="Imagem 8" descr="http://www.interlogis.com.br/img/vand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2" descr="http://www.interlogis.com.br/img/vand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>
      <w:r w:rsidRPr="00B3269F">
        <w:drawing>
          <wp:inline distT="0" distB="0" distL="0" distR="0">
            <wp:extent cx="5400040" cy="4146874"/>
            <wp:effectExtent l="19050" t="0" r="0" b="0"/>
            <wp:docPr id="9" name="Imagem 9" descr="http://1.bp.blogspot.com/_5F40zdi8MpY/TLdK7fw6Y_I/AAAAAAAAALA/jjNBOFkGbzo/s1600/Layout+Armaz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 descr="http://1.bp.blogspot.com/_5F40zdi8MpY/TLdK7fw6Y_I/AAAAAAAAALA/jjNBOFkGbzo/s1600/Layout+Armaz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Pr="00B3269F" w:rsidRDefault="00B3269F" w:rsidP="00B3269F">
      <w:pPr>
        <w:pStyle w:val="PargrafodaLista"/>
        <w:numPr>
          <w:ilvl w:val="0"/>
          <w:numId w:val="1"/>
        </w:numPr>
        <w:rPr>
          <w:b/>
          <w:bCs/>
        </w:rPr>
      </w:pPr>
      <w:r w:rsidRPr="00B3269F">
        <w:rPr>
          <w:b/>
          <w:bCs/>
        </w:rPr>
        <w:t>Movimentação de materiais</w:t>
      </w:r>
    </w:p>
    <w:p w:rsidR="00B3269F" w:rsidRPr="00B3269F" w:rsidRDefault="00B3269F" w:rsidP="00B3269F">
      <w:r w:rsidRPr="00B3269F">
        <w:lastRenderedPageBreak/>
        <w:t xml:space="preserve">O manuseio ou movimentação interna de produtos e materiais significa </w:t>
      </w:r>
      <w:r w:rsidRPr="00B3269F">
        <w:rPr>
          <w:b/>
          <w:bCs/>
        </w:rPr>
        <w:t>transportar pequenas quantidades de bens por distâncias relativamente pequenas</w:t>
      </w:r>
      <w:r w:rsidRPr="00B3269F">
        <w:t xml:space="preserve">, quando comparadas com as distâncias na movimentação de longo curso executadas pelas companhias transportadoras. </w:t>
      </w:r>
    </w:p>
    <w:p w:rsidR="00B3269F" w:rsidRPr="00B3269F" w:rsidRDefault="00B3269F" w:rsidP="00B3269F">
      <w:r w:rsidRPr="00B3269F">
        <w:t xml:space="preserve">Esta atividade é executada em depósitos, fábricas e lojas, assim como no transbordo entre modais de transporte. </w:t>
      </w:r>
    </w:p>
    <w:p w:rsidR="00B3269F" w:rsidRDefault="00B3269F" w:rsidP="00B3269F">
      <w:r w:rsidRPr="00B3269F">
        <w:t xml:space="preserve">Como a atividade de manuseio pode ser repetida inúmeras vezes, </w:t>
      </w:r>
      <w:r w:rsidRPr="00B3269F">
        <w:rPr>
          <w:b/>
          <w:bCs/>
        </w:rPr>
        <w:t xml:space="preserve">pequenas ineficiências </w:t>
      </w:r>
      <w:r w:rsidRPr="00B3269F">
        <w:t xml:space="preserve">em algumas das viagens podem significar </w:t>
      </w:r>
      <w:r w:rsidRPr="00B3269F">
        <w:rPr>
          <w:b/>
          <w:bCs/>
        </w:rPr>
        <w:t xml:space="preserve">grandes perdas </w:t>
      </w:r>
      <w:r w:rsidRPr="00B3269F">
        <w:t xml:space="preserve">quando </w:t>
      </w:r>
      <w:r w:rsidRPr="00B3269F">
        <w:rPr>
          <w:b/>
          <w:bCs/>
        </w:rPr>
        <w:t>aplicadas sistematicamente a muitos produtos por um longo período</w:t>
      </w:r>
      <w:r w:rsidRPr="00B3269F">
        <w:t xml:space="preserve"> (</w:t>
      </w:r>
      <w:proofErr w:type="spellStart"/>
      <w:r w:rsidRPr="00B3269F">
        <w:t>Ballou</w:t>
      </w:r>
      <w:proofErr w:type="spellEnd"/>
      <w:r w:rsidRPr="00B3269F">
        <w:t xml:space="preserve">, 1993). </w:t>
      </w:r>
    </w:p>
    <w:p w:rsidR="00B3269F" w:rsidRPr="00B3269F" w:rsidRDefault="00B3269F" w:rsidP="00B3269F">
      <w:r w:rsidRPr="00B3269F">
        <w:t xml:space="preserve">A utilização de métodos e equipamentos eficientes tem-se mostrado importantes aliados na busca de </w:t>
      </w:r>
      <w:r w:rsidRPr="00B3269F">
        <w:rPr>
          <w:b/>
          <w:bCs/>
        </w:rPr>
        <w:t>reduções de custo</w:t>
      </w:r>
      <w:r w:rsidRPr="00B3269F">
        <w:t xml:space="preserve"> no manuseio de materiais, assim como na </w:t>
      </w:r>
      <w:r w:rsidRPr="00B3269F">
        <w:rPr>
          <w:b/>
          <w:bCs/>
        </w:rPr>
        <w:t>melhoria operacional</w:t>
      </w:r>
      <w:r w:rsidRPr="00B3269F">
        <w:t xml:space="preserve">. Existe grande variedade de equipamentos para manuseio de materiais, que são classificados em </w:t>
      </w:r>
      <w:proofErr w:type="spellStart"/>
      <w:r w:rsidRPr="00B3269F">
        <w:t>Bowersox</w:t>
      </w:r>
      <w:proofErr w:type="spellEnd"/>
      <w:r w:rsidRPr="00B3269F">
        <w:t xml:space="preserve"> &amp; </w:t>
      </w:r>
      <w:proofErr w:type="spellStart"/>
      <w:r w:rsidRPr="00B3269F">
        <w:t>Closs</w:t>
      </w:r>
      <w:proofErr w:type="spellEnd"/>
      <w:r w:rsidRPr="00B3269F">
        <w:t xml:space="preserve"> (2001) como: </w:t>
      </w:r>
    </w:p>
    <w:p w:rsidR="00000000" w:rsidRPr="00B3269F" w:rsidRDefault="00C02CA1" w:rsidP="00B3269F">
      <w:pPr>
        <w:numPr>
          <w:ilvl w:val="0"/>
          <w:numId w:val="7"/>
        </w:numPr>
      </w:pPr>
      <w:proofErr w:type="gramStart"/>
      <w:r w:rsidRPr="00B3269F">
        <w:t>mecanizados</w:t>
      </w:r>
      <w:proofErr w:type="gramEnd"/>
      <w:r w:rsidRPr="00B3269F">
        <w:t>,</w:t>
      </w:r>
    </w:p>
    <w:p w:rsidR="00000000" w:rsidRPr="00B3269F" w:rsidRDefault="00C02CA1" w:rsidP="00B3269F">
      <w:pPr>
        <w:numPr>
          <w:ilvl w:val="0"/>
          <w:numId w:val="7"/>
        </w:numPr>
      </w:pPr>
      <w:proofErr w:type="spellStart"/>
      <w:proofErr w:type="gramStart"/>
      <w:r w:rsidRPr="00B3269F">
        <w:t>semi</w:t>
      </w:r>
      <w:proofErr w:type="gramEnd"/>
      <w:r w:rsidRPr="00B3269F">
        <w:t>-automáticos</w:t>
      </w:r>
      <w:proofErr w:type="spellEnd"/>
      <w:r w:rsidRPr="00B3269F">
        <w:t xml:space="preserve">, </w:t>
      </w:r>
    </w:p>
    <w:p w:rsidR="00000000" w:rsidRPr="00B3269F" w:rsidRDefault="00C02CA1" w:rsidP="00B3269F">
      <w:pPr>
        <w:numPr>
          <w:ilvl w:val="0"/>
          <w:numId w:val="7"/>
        </w:numPr>
      </w:pPr>
      <w:proofErr w:type="gramStart"/>
      <w:r w:rsidRPr="00B3269F">
        <w:t>automáticos</w:t>
      </w:r>
      <w:proofErr w:type="gramEnd"/>
      <w:r w:rsidRPr="00B3269F">
        <w:t xml:space="preserve"> e </w:t>
      </w:r>
    </w:p>
    <w:p w:rsidR="00000000" w:rsidRPr="00B3269F" w:rsidRDefault="00C02CA1" w:rsidP="00B3269F">
      <w:pPr>
        <w:numPr>
          <w:ilvl w:val="0"/>
          <w:numId w:val="7"/>
        </w:numPr>
      </w:pPr>
      <w:proofErr w:type="gramStart"/>
      <w:r w:rsidRPr="00B3269F">
        <w:t>baseados</w:t>
      </w:r>
      <w:proofErr w:type="gramEnd"/>
      <w:r w:rsidRPr="00B3269F">
        <w:t xml:space="preserve"> em informação. </w:t>
      </w:r>
    </w:p>
    <w:p w:rsidR="00B3269F" w:rsidRPr="00B3269F" w:rsidRDefault="00B3269F" w:rsidP="00B3269F">
      <w:pPr>
        <w:numPr>
          <w:ilvl w:val="0"/>
          <w:numId w:val="7"/>
        </w:numPr>
      </w:pPr>
      <w:r w:rsidRPr="00B3269F">
        <w:t xml:space="preserve">Os </w:t>
      </w:r>
      <w:r w:rsidRPr="00B3269F">
        <w:rPr>
          <w:b/>
          <w:bCs/>
        </w:rPr>
        <w:t xml:space="preserve">sistemas mecanizados </w:t>
      </w:r>
      <w:r w:rsidRPr="00B3269F">
        <w:t>empregam grande variedade de equipamento de manuseio (</w:t>
      </w:r>
      <w:proofErr w:type="spellStart"/>
      <w:r w:rsidRPr="00B3269F">
        <w:t>Bowersox</w:t>
      </w:r>
      <w:proofErr w:type="spellEnd"/>
      <w:r w:rsidRPr="00B3269F">
        <w:t xml:space="preserve"> &amp; </w:t>
      </w:r>
      <w:proofErr w:type="spellStart"/>
      <w:r w:rsidRPr="00B3269F">
        <w:t>Closs</w:t>
      </w:r>
      <w:proofErr w:type="spellEnd"/>
      <w:r w:rsidRPr="00B3269F">
        <w:t xml:space="preserve">, 2001). Os mais comuns são: as </w:t>
      </w:r>
      <w:proofErr w:type="spellStart"/>
      <w:r w:rsidRPr="00B3269F">
        <w:t>paleteiras</w:t>
      </w:r>
      <w:proofErr w:type="spellEnd"/>
      <w:r w:rsidRPr="00B3269F">
        <w:t>, as empilhadeiras (</w:t>
      </w:r>
      <w:proofErr w:type="gramStart"/>
      <w:r w:rsidRPr="00B3269F">
        <w:t>Moura, 1997</w:t>
      </w:r>
      <w:proofErr w:type="gramEnd"/>
      <w:r w:rsidRPr="00B3269F">
        <w:t>); os tratores, as esteiras, os guinchos (</w:t>
      </w:r>
      <w:proofErr w:type="spellStart"/>
      <w:r w:rsidRPr="00B3269F">
        <w:t>Ballou</w:t>
      </w:r>
      <w:proofErr w:type="spellEnd"/>
      <w:r w:rsidRPr="00B3269F">
        <w:t>, 1993); os veículos de reboque (</w:t>
      </w:r>
      <w:proofErr w:type="spellStart"/>
      <w:r w:rsidRPr="00B3269F">
        <w:t>Bowersox</w:t>
      </w:r>
      <w:proofErr w:type="spellEnd"/>
      <w:r w:rsidRPr="00B3269F">
        <w:t xml:space="preserve"> &amp; </w:t>
      </w:r>
      <w:proofErr w:type="spellStart"/>
      <w:r w:rsidRPr="00B3269F">
        <w:t>Closs</w:t>
      </w:r>
      <w:proofErr w:type="spellEnd"/>
      <w:r w:rsidRPr="00B3269F">
        <w:t>, 2001); e os elevadores (</w:t>
      </w:r>
      <w:proofErr w:type="spellStart"/>
      <w:r w:rsidRPr="00B3269F">
        <w:t>Ballou</w:t>
      </w:r>
      <w:proofErr w:type="spellEnd"/>
      <w:r w:rsidRPr="00B3269F">
        <w:t xml:space="preserve">, 2001). </w:t>
      </w:r>
    </w:p>
    <w:p w:rsidR="00B3269F" w:rsidRDefault="00B3269F" w:rsidP="00B3269F">
      <w:r w:rsidRPr="00B3269F">
        <w:drawing>
          <wp:inline distT="0" distB="0" distL="0" distR="0">
            <wp:extent cx="5400040" cy="1946043"/>
            <wp:effectExtent l="19050" t="0" r="0" b="0"/>
            <wp:docPr id="10" name="Imagem 10" descr="http://www.vantine.com.br/vantinews/301/vantinews_vl_301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http://www.vantine.com.br/vantinews/301/vantinews_vl_301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Default="00B3269F" w:rsidP="00B3269F">
      <w:r w:rsidRPr="00B3269F">
        <w:lastRenderedPageBreak/>
        <w:drawing>
          <wp:inline distT="0" distB="0" distL="0" distR="0">
            <wp:extent cx="3867150" cy="2573337"/>
            <wp:effectExtent l="19050" t="0" r="0" b="0"/>
            <wp:docPr id="11" name="Imagem 11" descr="http://www.fretao.com.br/f19/2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http://www.fretao.com.br/f19/2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69F">
        <w:drawing>
          <wp:inline distT="0" distB="0" distL="0" distR="0">
            <wp:extent cx="2557463" cy="2505075"/>
            <wp:effectExtent l="19050" t="0" r="0" b="0"/>
            <wp:docPr id="12" name="Imagem 12" descr="https://s3-sa-east-1.amazonaws.com/mfrural-produtos/87022-104072-361082-esteiras-transportadoras-para-sacaria-e-fardos-caixas-e-produtos-a-gran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8" descr="https://s3-sa-east-1.amazonaws.com/mfrural-produtos/87022-104072-361082-esteiras-transportadoras-para-sacaria-e-fardos-caixas-e-produtos-a-gran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69F">
        <w:drawing>
          <wp:inline distT="0" distB="0" distL="0" distR="0">
            <wp:extent cx="2249488" cy="2247900"/>
            <wp:effectExtent l="19050" t="0" r="0" b="0"/>
            <wp:docPr id="13" name="Imagem 13" descr="http://www.guis.com.br/fotos/3182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10" descr="http://www.guis.com.br/fotos/31828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8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69F">
        <w:drawing>
          <wp:inline distT="0" distB="0" distL="0" distR="0">
            <wp:extent cx="4029075" cy="1933575"/>
            <wp:effectExtent l="19050" t="0" r="9525" b="0"/>
            <wp:docPr id="14" name="Imagem 14" descr="http://img.bomnegocio.com/images/82/8263477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2" descr="http://img.bomnegocio.com/images/82/8263477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Pr="00B3269F" w:rsidRDefault="00B3269F" w:rsidP="00B3269F">
      <w:r w:rsidRPr="00B3269F">
        <w:t xml:space="preserve">Os </w:t>
      </w:r>
      <w:r w:rsidRPr="00B3269F">
        <w:rPr>
          <w:b/>
          <w:bCs/>
        </w:rPr>
        <w:t xml:space="preserve">sistemas </w:t>
      </w:r>
      <w:proofErr w:type="spellStart"/>
      <w:proofErr w:type="gramStart"/>
      <w:r w:rsidRPr="00B3269F">
        <w:rPr>
          <w:b/>
          <w:bCs/>
        </w:rPr>
        <w:t>semi-automatizados</w:t>
      </w:r>
      <w:proofErr w:type="spellEnd"/>
      <w:proofErr w:type="gramEnd"/>
      <w:r w:rsidRPr="00B3269F">
        <w:rPr>
          <w:b/>
          <w:bCs/>
        </w:rPr>
        <w:t xml:space="preserve"> </w:t>
      </w:r>
      <w:r w:rsidRPr="00B3269F">
        <w:t xml:space="preserve">complementam os sistemas mecanizados, automatizando atividades específicas de manuseio. Os sistemas mais comuns são: </w:t>
      </w:r>
    </w:p>
    <w:p w:rsidR="00B3269F" w:rsidRPr="00B3269F" w:rsidRDefault="00B3269F" w:rsidP="00B3269F">
      <w:proofErr w:type="gramStart"/>
      <w:r w:rsidRPr="00B3269F">
        <w:t>os</w:t>
      </w:r>
      <w:proofErr w:type="gramEnd"/>
      <w:r w:rsidRPr="00B3269F">
        <w:t xml:space="preserve"> veículos guiados por automação, a separação computadorizada de pedidos, a robótica e os vários tipos de estantes inclinadas. </w:t>
      </w:r>
    </w:p>
    <w:p w:rsidR="00B3269F" w:rsidRDefault="00B3269F" w:rsidP="00B3269F">
      <w:r w:rsidRPr="00B3269F">
        <w:lastRenderedPageBreak/>
        <w:drawing>
          <wp:inline distT="0" distB="0" distL="0" distR="0">
            <wp:extent cx="5400040" cy="2420708"/>
            <wp:effectExtent l="19050" t="0" r="0" b="0"/>
            <wp:docPr id="15" name="Imagem 15" descr="Linha de montagem com sistema automatiz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2" descr="Linha de montagem com sistema automatizad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Pr="00B3269F" w:rsidRDefault="00B3269F" w:rsidP="00B3269F">
      <w:r w:rsidRPr="00B3269F">
        <w:t xml:space="preserve">Os </w:t>
      </w:r>
      <w:r w:rsidRPr="00B3269F">
        <w:rPr>
          <w:b/>
          <w:bCs/>
        </w:rPr>
        <w:t xml:space="preserve">sistemas de manuseio automatizados </w:t>
      </w:r>
      <w:r w:rsidRPr="00B3269F">
        <w:t xml:space="preserve">são aqueles em que não </w:t>
      </w:r>
      <w:r w:rsidRPr="00B3269F">
        <w:rPr>
          <w:b/>
          <w:bCs/>
        </w:rPr>
        <w:t>existe a presença humana</w:t>
      </w:r>
      <w:r w:rsidRPr="00B3269F">
        <w:t xml:space="preserve">. Os primeiros sistemas deste tipo foram os de separação de pedidos de produtos embalados em caixas. </w:t>
      </w:r>
    </w:p>
    <w:p w:rsidR="00B3269F" w:rsidRDefault="00B3269F" w:rsidP="00B3269F">
      <w:r w:rsidRPr="00B3269F">
        <w:drawing>
          <wp:inline distT="0" distB="0" distL="0" distR="0">
            <wp:extent cx="5400040" cy="2420708"/>
            <wp:effectExtent l="19050" t="0" r="0" b="0"/>
            <wp:docPr id="16" name="Imagem 16" descr="http://www.manutencaoesuprimentos.com.br/imagem/segmentos/os-operarios-precisam-se-atualizar-para-manusear-os-sistemas-cn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2" descr="http://www.manutencaoesuprimentos.com.br/imagem/segmentos/os-operarios-precisam-se-atualizar-para-manusear-os-sistemas-cn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Pr="00B3269F" w:rsidRDefault="00B3269F" w:rsidP="00B3269F">
      <w:r w:rsidRPr="00B3269F">
        <w:t xml:space="preserve">Mais recentemente vieram os </w:t>
      </w:r>
      <w:r w:rsidRPr="00B3269F">
        <w:rPr>
          <w:b/>
          <w:bCs/>
        </w:rPr>
        <w:t xml:space="preserve">sistemas automatizados de armazenagem e recuperação </w:t>
      </w:r>
      <w:r w:rsidRPr="00B3269F">
        <w:t xml:space="preserve">(ASRS – </w:t>
      </w:r>
      <w:proofErr w:type="spellStart"/>
      <w:r w:rsidRPr="00B3269F">
        <w:t>Automated</w:t>
      </w:r>
      <w:proofErr w:type="spellEnd"/>
      <w:r w:rsidRPr="00B3269F">
        <w:t xml:space="preserve"> </w:t>
      </w:r>
      <w:proofErr w:type="spellStart"/>
      <w:r w:rsidRPr="00B3269F">
        <w:t>Storage</w:t>
      </w:r>
      <w:proofErr w:type="spellEnd"/>
      <w:r w:rsidRPr="00B3269F">
        <w:t xml:space="preserve"> </w:t>
      </w:r>
      <w:proofErr w:type="spellStart"/>
      <w:r w:rsidRPr="00B3269F">
        <w:t>and</w:t>
      </w:r>
      <w:proofErr w:type="spellEnd"/>
      <w:r w:rsidRPr="00B3269F">
        <w:t xml:space="preserve"> </w:t>
      </w:r>
      <w:proofErr w:type="spellStart"/>
      <w:r w:rsidRPr="00B3269F">
        <w:t>Retrieval</w:t>
      </w:r>
      <w:proofErr w:type="spellEnd"/>
      <w:r w:rsidRPr="00B3269F">
        <w:t xml:space="preserve"> System) para uso em instalações de depósitos verticais. </w:t>
      </w:r>
    </w:p>
    <w:p w:rsidR="00B3269F" w:rsidRDefault="00B3269F" w:rsidP="00B3269F">
      <w:r w:rsidRPr="00B3269F">
        <w:lastRenderedPageBreak/>
        <w:drawing>
          <wp:inline distT="0" distB="0" distL="0" distR="0">
            <wp:extent cx="3086100" cy="2686050"/>
            <wp:effectExtent l="19050" t="0" r="0" b="0"/>
            <wp:docPr id="17" name="Imagem 17" descr="http://www.manutencaoesuprimentos.com.br/imagens/sistema-automatico-de-armazenag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2" descr="http://www.manutencaoesuprimentos.com.br/imagens/sistema-automatico-de-armazenage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9F" w:rsidRPr="00B3269F" w:rsidRDefault="00B3269F" w:rsidP="00B3269F">
      <w:r w:rsidRPr="00B3269F">
        <w:t xml:space="preserve">O </w:t>
      </w:r>
      <w:r w:rsidRPr="00B3269F">
        <w:rPr>
          <w:b/>
          <w:bCs/>
        </w:rPr>
        <w:t xml:space="preserve">sistema baseado em informação </w:t>
      </w:r>
      <w:r w:rsidRPr="00B3269F">
        <w:t xml:space="preserve">usa equipamentos de manuseio mecanizado (o mais comum é a </w:t>
      </w:r>
      <w:r w:rsidRPr="00B3269F">
        <w:rPr>
          <w:b/>
          <w:bCs/>
        </w:rPr>
        <w:t>empilhadeira a garfo</w:t>
      </w:r>
      <w:r w:rsidRPr="00B3269F">
        <w:t xml:space="preserve">). A diferença é que este equipamento passa a ser integralmente dirigido, controlado, monitorado e comandado por um microprocessador. Toda a movimentação necessária ao </w:t>
      </w:r>
    </w:p>
    <w:p w:rsidR="00B3269F" w:rsidRPr="00B3269F" w:rsidRDefault="00B3269F" w:rsidP="00B3269F">
      <w:proofErr w:type="gramStart"/>
      <w:r w:rsidRPr="00B3269F">
        <w:t>manuseio</w:t>
      </w:r>
      <w:proofErr w:type="gramEnd"/>
      <w:r w:rsidRPr="00B3269F">
        <w:t xml:space="preserve"> é informada ao computador, que analisa e determina qual o equipamento que deverá ser utilizado (</w:t>
      </w:r>
      <w:proofErr w:type="spellStart"/>
      <w:r w:rsidRPr="00B3269F">
        <w:t>Bowersox</w:t>
      </w:r>
      <w:proofErr w:type="spellEnd"/>
      <w:r w:rsidRPr="00B3269F">
        <w:t xml:space="preserve"> &amp; </w:t>
      </w:r>
      <w:proofErr w:type="spellStart"/>
      <w:r w:rsidRPr="00B3269F">
        <w:t>Closs</w:t>
      </w:r>
      <w:proofErr w:type="spellEnd"/>
      <w:r w:rsidRPr="00B3269F">
        <w:t xml:space="preserve">, 2001). </w:t>
      </w:r>
    </w:p>
    <w:p w:rsidR="00B3269F" w:rsidRDefault="00B3269F" w:rsidP="00B3269F">
      <w:r w:rsidRPr="00B3269F">
        <w:drawing>
          <wp:inline distT="0" distB="0" distL="0" distR="0">
            <wp:extent cx="3543300" cy="2659062"/>
            <wp:effectExtent l="19050" t="0" r="0" b="0"/>
            <wp:docPr id="18" name="Imagem 18" descr="http://www.saur.com.br/site/admin/upload/produto/25/prolongador-de-garfos-4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2" descr="http://www.saur.com.br/site/admin/upload/produto/25/prolongador-de-garfos-43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69F">
        <w:drawing>
          <wp:inline distT="0" distB="0" distL="0" distR="0">
            <wp:extent cx="2876550" cy="1943100"/>
            <wp:effectExtent l="19050" t="0" r="0" b="0"/>
            <wp:docPr id="19" name="Imagem 19" descr="http://www.logismarket.ind.br/ip/cascade-garfo-para-empilhadeira-garfos-patolas-lancas-para-empilhadeiras-de-todas-as-marcas-modelos-e-tamanhos-com-precos-competitivos-531539-FG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4" descr="http://www.logismarket.ind.br/ip/cascade-garfo-para-empilhadeira-garfos-patolas-lancas-para-empilhadeiras-de-todas-as-marcas-modelos-e-tamanhos-com-precos-competitivos-531539-FG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A1" w:rsidRPr="00C02CA1" w:rsidRDefault="00C02CA1" w:rsidP="00C02CA1">
      <w:proofErr w:type="spellStart"/>
      <w:r w:rsidRPr="00C02CA1">
        <w:lastRenderedPageBreak/>
        <w:t>Ballou</w:t>
      </w:r>
      <w:proofErr w:type="spellEnd"/>
      <w:r w:rsidRPr="00C02CA1">
        <w:t xml:space="preserve"> (2001) acrescenta ainda à lista de </w:t>
      </w:r>
      <w:proofErr w:type="spellStart"/>
      <w:r w:rsidRPr="00C02CA1">
        <w:t>Bowersox</w:t>
      </w:r>
      <w:proofErr w:type="spellEnd"/>
      <w:r w:rsidRPr="00C02CA1">
        <w:t xml:space="preserve"> &amp; </w:t>
      </w:r>
      <w:proofErr w:type="spellStart"/>
      <w:r w:rsidRPr="00C02CA1">
        <w:t>Closs</w:t>
      </w:r>
      <w:proofErr w:type="spellEnd"/>
      <w:r w:rsidRPr="00C02CA1">
        <w:t xml:space="preserve"> (2001) os </w:t>
      </w:r>
      <w:r w:rsidRPr="00C02CA1">
        <w:rPr>
          <w:b/>
          <w:bCs/>
        </w:rPr>
        <w:t xml:space="preserve">equipamentos manuais </w:t>
      </w:r>
      <w:r w:rsidRPr="00C02CA1">
        <w:t xml:space="preserve">como </w:t>
      </w:r>
      <w:r w:rsidRPr="00C02CA1">
        <w:rPr>
          <w:b/>
          <w:bCs/>
        </w:rPr>
        <w:t xml:space="preserve">carrinhos de mão de duas rodas e carrinhos plataforma de quatro rodas. </w:t>
      </w:r>
    </w:p>
    <w:p w:rsidR="00C02CA1" w:rsidRPr="00C02CA1" w:rsidRDefault="00C02CA1" w:rsidP="00C02CA1">
      <w:r w:rsidRPr="00C02CA1">
        <w:t xml:space="preserve">Tais equipamentos possuem boa flexibilidade, não precisam de treinamento específico para </w:t>
      </w:r>
      <w:proofErr w:type="gramStart"/>
      <w:r w:rsidRPr="00C02CA1">
        <w:t>serem</w:t>
      </w:r>
      <w:proofErr w:type="gramEnd"/>
      <w:r w:rsidRPr="00C02CA1">
        <w:t xml:space="preserve"> operados, além de apresentarem </w:t>
      </w:r>
      <w:r w:rsidRPr="00C02CA1">
        <w:rPr>
          <w:b/>
          <w:bCs/>
        </w:rPr>
        <w:t xml:space="preserve">custo menor </w:t>
      </w:r>
      <w:r w:rsidRPr="00C02CA1">
        <w:t xml:space="preserve">que o dos </w:t>
      </w:r>
      <w:r w:rsidRPr="00C02CA1">
        <w:rPr>
          <w:b/>
          <w:bCs/>
        </w:rPr>
        <w:t>equipamentos mecanizados</w:t>
      </w:r>
      <w:r w:rsidRPr="00C02CA1">
        <w:t xml:space="preserve">. É ideal quando o volume de um armazém não é elevado e o investimento em equipamento mais mecanizado não é desejável. Em contrapartida seu uso está associado à </w:t>
      </w:r>
      <w:r w:rsidRPr="00C02CA1">
        <w:rPr>
          <w:b/>
          <w:bCs/>
        </w:rPr>
        <w:t xml:space="preserve">capacidade física do operador. </w:t>
      </w:r>
    </w:p>
    <w:p w:rsidR="00B3269F" w:rsidRPr="00B3269F" w:rsidRDefault="00B3269F" w:rsidP="00B3269F"/>
    <w:p w:rsidR="00B3269F" w:rsidRDefault="00B3269F" w:rsidP="00B3269F"/>
    <w:sectPr w:rsidR="00B3269F" w:rsidSect="00CA1D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225EC"/>
    <w:multiLevelType w:val="hybridMultilevel"/>
    <w:tmpl w:val="2C1A2BF2"/>
    <w:lvl w:ilvl="0" w:tplc="4336D1F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CB22E6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88F51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C6881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7272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90675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F054D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8A93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C1AB6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5DA059B"/>
    <w:multiLevelType w:val="hybridMultilevel"/>
    <w:tmpl w:val="68482666"/>
    <w:lvl w:ilvl="0" w:tplc="600AB30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CE9F8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72203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06BB6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5CD4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2ABA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E4002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DC0F1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701B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E341D10"/>
    <w:multiLevelType w:val="hybridMultilevel"/>
    <w:tmpl w:val="737CC2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F47CD"/>
    <w:multiLevelType w:val="hybridMultilevel"/>
    <w:tmpl w:val="6B867EDE"/>
    <w:lvl w:ilvl="0" w:tplc="8DAA312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36AB5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80EC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A2D4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8F0131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C2D9D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18F77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A494F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4AB40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633C398C"/>
    <w:multiLevelType w:val="hybridMultilevel"/>
    <w:tmpl w:val="C34481B8"/>
    <w:lvl w:ilvl="0" w:tplc="DD327D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9AEAF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EE77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F095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D644F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AAB2D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D8F51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ECF27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BCE1FF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A952CBA"/>
    <w:multiLevelType w:val="hybridMultilevel"/>
    <w:tmpl w:val="2B72FEEA"/>
    <w:lvl w:ilvl="0" w:tplc="DC10DF3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8AD47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1E171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E2983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A475B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1256A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B8D3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94D61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DADA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7D9C1BBF"/>
    <w:multiLevelType w:val="hybridMultilevel"/>
    <w:tmpl w:val="4EC4266A"/>
    <w:lvl w:ilvl="0" w:tplc="2436A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4B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09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CC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0B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2C2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8C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69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425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B3269F"/>
    <w:rsid w:val="0012108E"/>
    <w:rsid w:val="005B5F8B"/>
    <w:rsid w:val="00B3269F"/>
    <w:rsid w:val="00C02CA1"/>
    <w:rsid w:val="00C32799"/>
    <w:rsid w:val="00CA1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D29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269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3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269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326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04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1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9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7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46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81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3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1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2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1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0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9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1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08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3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3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9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8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53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08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6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68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98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7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6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66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34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7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53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Exist%C3%AAncia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pt.wikipedia.org/wiki/Custo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22602-A84A-4130-A68E-3075B38E9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1138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Roseli</dc:creator>
  <cp:lastModifiedBy>Roseli</cp:lastModifiedBy>
  <cp:revision>1</cp:revision>
  <dcterms:created xsi:type="dcterms:W3CDTF">2014-09-09T18:13:00Z</dcterms:created>
  <dcterms:modified xsi:type="dcterms:W3CDTF">2014-09-09T18:27:00Z</dcterms:modified>
</cp:coreProperties>
</file>